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601B" w14:textId="694A9266" w:rsidR="000875FD" w:rsidRDefault="000875FD" w:rsidP="000875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/>
        <w:ind w:left="90" w:right="75"/>
        <w:jc w:val="center"/>
        <w:rPr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16227E7" wp14:editId="39AE999A">
            <wp:simplePos x="0" y="0"/>
            <wp:positionH relativeFrom="page">
              <wp:posOffset>2670810</wp:posOffset>
            </wp:positionH>
            <wp:positionV relativeFrom="page">
              <wp:posOffset>485140</wp:posOffset>
            </wp:positionV>
            <wp:extent cx="2095500" cy="739038"/>
            <wp:effectExtent l="0" t="0" r="0" b="0"/>
            <wp:wrapNone/>
            <wp:docPr id="2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"/>
                    <pic:cNvPicPr preferRelativeResize="0"/>
                  </pic:nvPicPr>
                  <pic:blipFill>
                    <a:blip r:embed="rId7"/>
                    <a:srcRect t="1818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39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E2CF2A" w14:textId="77777777" w:rsidR="000875FD" w:rsidRDefault="000875FD" w:rsidP="000875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/>
        <w:ind w:left="90" w:right="75"/>
        <w:jc w:val="center"/>
        <w:rPr>
          <w:sz w:val="28"/>
          <w:szCs w:val="28"/>
        </w:rPr>
      </w:pPr>
    </w:p>
    <w:p w14:paraId="5D83AB25" w14:textId="554414E7" w:rsidR="000875FD" w:rsidRDefault="000875FD" w:rsidP="000875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/>
        <w:ind w:left="90" w:right="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Post Treatment Advice </w:t>
      </w:r>
    </w:p>
    <w:p w14:paraId="1F499345" w14:textId="77777777" w:rsidR="000875FD" w:rsidRDefault="000875FD" w:rsidP="000875FD">
      <w:pPr>
        <w:widowControl w:val="0"/>
        <w:ind w:left="90" w:right="75"/>
        <w:jc w:val="center"/>
        <w:rPr>
          <w:sz w:val="28"/>
          <w:szCs w:val="28"/>
        </w:rPr>
      </w:pPr>
    </w:p>
    <w:p w14:paraId="21FBE55A" w14:textId="77777777" w:rsidR="000C1191" w:rsidRDefault="000C1191" w:rsidP="000C119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jc w:val="center"/>
        <w:rPr>
          <w:sz w:val="24"/>
          <w:szCs w:val="24"/>
        </w:rPr>
      </w:pPr>
      <w:r w:rsidRPr="000C1191">
        <w:rPr>
          <w:color w:val="000000"/>
          <w:sz w:val="24"/>
          <w:szCs w:val="24"/>
        </w:rPr>
        <w:t xml:space="preserve">Seborrheic </w:t>
      </w:r>
      <w:r w:rsidRPr="000C1191">
        <w:rPr>
          <w:sz w:val="24"/>
          <w:szCs w:val="24"/>
        </w:rPr>
        <w:t>Keratosis/Cherry Angioma/Solar Keratosis/Actinic Keratosis/</w:t>
      </w:r>
    </w:p>
    <w:p w14:paraId="51AA08D5" w14:textId="5A0263ED" w:rsidR="000C1191" w:rsidRPr="000C1191" w:rsidRDefault="000C1191" w:rsidP="000C119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jc w:val="center"/>
        <w:rPr>
          <w:color w:val="000000"/>
          <w:sz w:val="24"/>
          <w:szCs w:val="24"/>
        </w:rPr>
      </w:pPr>
      <w:r w:rsidRPr="000C1191">
        <w:rPr>
          <w:sz w:val="24"/>
          <w:szCs w:val="24"/>
        </w:rPr>
        <w:t>Skin Tag/</w:t>
      </w:r>
      <w:r w:rsidR="009D103F">
        <w:rPr>
          <w:sz w:val="24"/>
          <w:szCs w:val="24"/>
        </w:rPr>
        <w:t>Fibrous Papule</w:t>
      </w:r>
      <w:r w:rsidRPr="000C1191">
        <w:rPr>
          <w:sz w:val="24"/>
          <w:szCs w:val="24"/>
        </w:rPr>
        <w:t xml:space="preserve">Wart/Verruca </w:t>
      </w:r>
      <w:r w:rsidRPr="000C1191">
        <w:rPr>
          <w:color w:val="000000"/>
          <w:sz w:val="24"/>
          <w:szCs w:val="24"/>
        </w:rPr>
        <w:t>Removal</w:t>
      </w:r>
    </w:p>
    <w:p w14:paraId="5CEBB98F" w14:textId="77777777" w:rsidR="000875FD" w:rsidRDefault="000875FD" w:rsidP="000875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56" w:line="360" w:lineRule="auto"/>
        <w:ind w:right="75"/>
      </w:pPr>
      <w:r>
        <w:rPr>
          <w:color w:val="000000"/>
        </w:rPr>
        <w:t xml:space="preserve">Apply Aloe Vera Gel to the area to </w:t>
      </w:r>
      <w:r>
        <w:t>soothe the treated area</w:t>
      </w:r>
      <w:r>
        <w:rPr>
          <w:color w:val="000000"/>
        </w:rPr>
        <w:t xml:space="preserve">. </w:t>
      </w:r>
    </w:p>
    <w:p w14:paraId="5A3A8747" w14:textId="77777777" w:rsidR="000875FD" w:rsidRDefault="000875FD" w:rsidP="000875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5"/>
      </w:pPr>
      <w:r>
        <w:t xml:space="preserve">The area must stay clean and dry at all times (avoid sweating, dry thoroughly after bathing, etc.). Sterile dressings may be used for 2-3 days if required to ensure the treated area stays dry. </w:t>
      </w:r>
    </w:p>
    <w:p w14:paraId="126490F4" w14:textId="77777777" w:rsidR="000875FD" w:rsidRDefault="000875FD" w:rsidP="000875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5"/>
        <w:rPr>
          <w:color w:val="000000"/>
        </w:rPr>
      </w:pPr>
      <w:r>
        <w:rPr>
          <w:color w:val="000000"/>
        </w:rPr>
        <w:t xml:space="preserve">Avoid hot baths/whirlpools for one week following treatment. </w:t>
      </w:r>
    </w:p>
    <w:p w14:paraId="3719922B" w14:textId="77777777" w:rsidR="000875FD" w:rsidRDefault="000875FD" w:rsidP="000875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5"/>
        <w:rPr>
          <w:color w:val="000000"/>
        </w:rPr>
      </w:pPr>
      <w:r>
        <w:rPr>
          <w:color w:val="000000"/>
        </w:rPr>
        <w:t xml:space="preserve">If crusting develops, allow it to fall off naturally. Do NOT scratch or pick. </w:t>
      </w:r>
    </w:p>
    <w:p w14:paraId="6B0957EE" w14:textId="77777777" w:rsidR="000875FD" w:rsidRDefault="000875FD" w:rsidP="000875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5"/>
        <w:rPr>
          <w:color w:val="000000"/>
        </w:rPr>
      </w:pPr>
      <w:r>
        <w:rPr>
          <w:color w:val="000000"/>
        </w:rPr>
        <w:t xml:space="preserve">Do not shave the area for </w:t>
      </w:r>
      <w:r>
        <w:t>14</w:t>
      </w:r>
      <w:r>
        <w:rPr>
          <w:color w:val="000000"/>
        </w:rPr>
        <w:t xml:space="preserve"> days</w:t>
      </w:r>
      <w:r>
        <w:t>.</w:t>
      </w:r>
    </w:p>
    <w:p w14:paraId="607F3D45" w14:textId="77777777" w:rsidR="000875FD" w:rsidRDefault="000875FD" w:rsidP="000875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5"/>
        <w:rPr>
          <w:color w:val="000000"/>
        </w:rPr>
      </w:pPr>
      <w:r>
        <w:rPr>
          <w:color w:val="000000"/>
        </w:rPr>
        <w:t xml:space="preserve">Avoid exposure to the sun. Apply sunscreen with a SPF 30 or greater to the area whenever exposure to the sun is unavoidable. </w:t>
      </w:r>
    </w:p>
    <w:p w14:paraId="0C5E6AFE" w14:textId="77777777" w:rsidR="000875FD" w:rsidRDefault="000875FD" w:rsidP="000875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5"/>
        <w:rPr>
          <w:color w:val="000000"/>
        </w:rPr>
      </w:pPr>
      <w:r>
        <w:t xml:space="preserve">Mineral </w:t>
      </w:r>
      <w:r>
        <w:rPr>
          <w:color w:val="000000"/>
        </w:rPr>
        <w:t>makeup</w:t>
      </w:r>
      <w:r>
        <w:t xml:space="preserve"> can be used if required. Ensure to </w:t>
      </w:r>
      <w:r>
        <w:rPr>
          <w:color w:val="000000"/>
        </w:rPr>
        <w:t>apply carefully and remove thoroughly and gently</w:t>
      </w:r>
      <w:r>
        <w:t xml:space="preserve"> ensuring</w:t>
      </w:r>
      <w:r>
        <w:rPr>
          <w:color w:val="000000"/>
        </w:rPr>
        <w:t xml:space="preserve"> the ar</w:t>
      </w:r>
      <w:r>
        <w:t>ea is left clean and dry. A soothing hydrator such as One Skin Protective Shield may be used.</w:t>
      </w:r>
    </w:p>
    <w:p w14:paraId="1D3B4D78" w14:textId="77777777" w:rsidR="000875FD" w:rsidRDefault="000875FD" w:rsidP="000875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5"/>
      </w:pPr>
      <w:r>
        <w:t>Avoid skincare products containing Salicylic and Glycolic Acid (also labelled AHA’s) and any products described as anti-ageing as they may contain Retinol, Retinoids or Vitamin A for 7 days.</w:t>
      </w:r>
    </w:p>
    <w:p w14:paraId="0717BB1B" w14:textId="77777777" w:rsidR="000875FD" w:rsidRDefault="000875FD" w:rsidP="000875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5"/>
        <w:rPr>
          <w:color w:val="000000"/>
        </w:rPr>
      </w:pPr>
      <w:r>
        <w:rPr>
          <w:color w:val="000000"/>
        </w:rPr>
        <w:t xml:space="preserve">Discomfort such as swelling or redness (lasting from a few hours to a couple of days), can be </w:t>
      </w:r>
      <w:r>
        <w:t>relieved</w:t>
      </w:r>
      <w:r>
        <w:rPr>
          <w:color w:val="000000"/>
        </w:rPr>
        <w:t xml:space="preserve"> with an ice pack. </w:t>
      </w:r>
    </w:p>
    <w:p w14:paraId="3471AB5D" w14:textId="77777777" w:rsidR="000875FD" w:rsidRDefault="000875FD" w:rsidP="000875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5"/>
      </w:pPr>
      <w:r>
        <w:rPr>
          <w:color w:val="000000"/>
        </w:rPr>
        <w:t xml:space="preserve">Please contact the clinic </w:t>
      </w:r>
      <w:r>
        <w:t>immediately</w:t>
      </w:r>
      <w:r>
        <w:rPr>
          <w:color w:val="000000"/>
        </w:rPr>
        <w:t xml:space="preserve"> if the treated area becomes tender and shows signs of</w:t>
      </w:r>
      <w:r>
        <w:t xml:space="preserve"> </w:t>
      </w:r>
      <w:r>
        <w:rPr>
          <w:color w:val="000000"/>
        </w:rPr>
        <w:t xml:space="preserve">infection. </w:t>
      </w:r>
    </w:p>
    <w:p w14:paraId="07C7DD3D" w14:textId="1A44E3B4" w:rsidR="000875FD" w:rsidRDefault="000875FD" w:rsidP="000875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5"/>
      </w:pPr>
      <w:r>
        <w:t xml:space="preserve">A change in colour of the treated area ranging from a bruised appearance to black (Warts, </w:t>
      </w:r>
      <w:r w:rsidR="00C426FF">
        <w:t>Verruca’s</w:t>
      </w:r>
      <w:r>
        <w:t xml:space="preserve">, Cherry Angiomas) is normal and expected. </w:t>
      </w:r>
    </w:p>
    <w:p w14:paraId="197F2775" w14:textId="3892A1DE" w:rsidR="000875FD" w:rsidRPr="0094595C" w:rsidRDefault="000875FD" w:rsidP="000875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5"/>
        <w:rPr>
          <w:color w:val="000000"/>
        </w:rPr>
      </w:pPr>
      <w:r>
        <w:rPr>
          <w:color w:val="000000"/>
        </w:rPr>
        <w:t xml:space="preserve">Follow up treatments are scheduled at least </w:t>
      </w:r>
      <w:r w:rsidR="00C426FF">
        <w:rPr>
          <w:color w:val="000000"/>
        </w:rPr>
        <w:t>3–4-week</w:t>
      </w:r>
      <w:r>
        <w:rPr>
          <w:color w:val="000000"/>
        </w:rPr>
        <w:t xml:space="preserve"> intervals  </w:t>
      </w:r>
    </w:p>
    <w:p w14:paraId="3E19731E" w14:textId="77777777" w:rsidR="000875FD" w:rsidRDefault="000875FD" w:rsidP="000875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360" w:lineRule="auto"/>
        <w:ind w:left="90" w:right="75"/>
        <w:rPr>
          <w:color w:val="000000"/>
        </w:rPr>
      </w:pPr>
      <w:r>
        <w:rPr>
          <w:color w:val="000000"/>
        </w:rPr>
        <w:t>A patch test is required before full treatment is carried out, a charge for this is £</w:t>
      </w:r>
      <w:r>
        <w:t>5</w:t>
      </w:r>
      <w:r>
        <w:rPr>
          <w:color w:val="000000"/>
        </w:rPr>
        <w:t xml:space="preserve">0, advice is to leave at least 2-3 weeks before treatment can start. Then any treatment required after this </w:t>
      </w:r>
      <w:r>
        <w:t>will be agreed</w:t>
      </w:r>
      <w:r>
        <w:rPr>
          <w:color w:val="000000"/>
        </w:rPr>
        <w:t xml:space="preserve"> in your treatment plan </w:t>
      </w:r>
      <w:r>
        <w:t>prior to lasering with</w:t>
      </w:r>
      <w:r>
        <w:rPr>
          <w:color w:val="000000"/>
        </w:rPr>
        <w:t xml:space="preserve"> your technician. </w:t>
      </w:r>
    </w:p>
    <w:p w14:paraId="41BFE529" w14:textId="77777777" w:rsidR="000875FD" w:rsidRDefault="000875FD"/>
    <w:sectPr w:rsidR="000875FD" w:rsidSect="000875FD">
      <w:footerReference w:type="default" r:id="rId8"/>
      <w:pgSz w:w="11900" w:h="16820"/>
      <w:pgMar w:top="720" w:right="670" w:bottom="758" w:left="719" w:header="0" w:footer="720" w:gutter="0"/>
      <w:cols w:space="720" w:equalWidth="0">
        <w:col w:w="1050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A89A" w14:textId="77777777" w:rsidR="000F2319" w:rsidRDefault="000F2319" w:rsidP="000875FD">
      <w:pPr>
        <w:spacing w:line="240" w:lineRule="auto"/>
      </w:pPr>
      <w:r>
        <w:separator/>
      </w:r>
    </w:p>
  </w:endnote>
  <w:endnote w:type="continuationSeparator" w:id="0">
    <w:p w14:paraId="1FC227D9" w14:textId="77777777" w:rsidR="000F2319" w:rsidRDefault="000F2319" w:rsidP="00087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1DDC" w14:textId="0A32ADD9" w:rsidR="000875FD" w:rsidRDefault="000875FD">
    <w:pPr>
      <w:pStyle w:val="Footer"/>
    </w:pPr>
  </w:p>
  <w:p w14:paraId="2DC5C151" w14:textId="77777777" w:rsidR="000875FD" w:rsidRDefault="000875FD" w:rsidP="000875FD">
    <w:pPr>
      <w:jc w:val="center"/>
      <w:rPr>
        <w:color w:val="545479"/>
        <w:sz w:val="16"/>
        <w:szCs w:val="16"/>
      </w:rPr>
    </w:pPr>
    <w:r>
      <w:rPr>
        <w:color w:val="545479"/>
        <w:sz w:val="16"/>
        <w:szCs w:val="16"/>
      </w:rPr>
      <w:t>Elliott Skin and Laser Clinic, 1C, SVT Building, Benbridge Estate, Holloway Road, Heybridge, Maldon, Essex, CM9 4ER</w:t>
    </w:r>
  </w:p>
  <w:p w14:paraId="16961373" w14:textId="77777777" w:rsidR="000875FD" w:rsidRDefault="000875FD" w:rsidP="000875FD">
    <w:pPr>
      <w:jc w:val="center"/>
      <w:rPr>
        <w:color w:val="545479"/>
        <w:sz w:val="16"/>
        <w:szCs w:val="16"/>
      </w:rPr>
    </w:pPr>
  </w:p>
  <w:p w14:paraId="1674E025" w14:textId="77777777" w:rsidR="000875FD" w:rsidRDefault="000875FD" w:rsidP="000875FD">
    <w:pPr>
      <w:jc w:val="center"/>
    </w:pPr>
    <w:r>
      <w:rPr>
        <w:color w:val="545479"/>
        <w:sz w:val="16"/>
        <w:szCs w:val="16"/>
      </w:rPr>
      <w:t>Call or WhatsApp 07737 578246 or call 01621 927020</w:t>
    </w:r>
  </w:p>
  <w:p w14:paraId="0B311AD0" w14:textId="77777777" w:rsidR="000875FD" w:rsidRDefault="00087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A454" w14:textId="77777777" w:rsidR="000F2319" w:rsidRDefault="000F2319" w:rsidP="000875FD">
      <w:pPr>
        <w:spacing w:line="240" w:lineRule="auto"/>
      </w:pPr>
      <w:r>
        <w:separator/>
      </w:r>
    </w:p>
  </w:footnote>
  <w:footnote w:type="continuationSeparator" w:id="0">
    <w:p w14:paraId="066F94D1" w14:textId="77777777" w:rsidR="000F2319" w:rsidRDefault="000F2319" w:rsidP="000875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14CB9"/>
    <w:multiLevelType w:val="multilevel"/>
    <w:tmpl w:val="597670E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0498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FD"/>
    <w:rsid w:val="000875FD"/>
    <w:rsid w:val="000A0D9F"/>
    <w:rsid w:val="000C1191"/>
    <w:rsid w:val="000F2319"/>
    <w:rsid w:val="006C63F6"/>
    <w:rsid w:val="009D103F"/>
    <w:rsid w:val="00C426FF"/>
    <w:rsid w:val="00F6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5069F"/>
  <w15:chartTrackingRefBased/>
  <w15:docId w15:val="{50B8C708-8259-494A-8D10-B2597AFB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5FD"/>
    <w:pPr>
      <w:spacing w:line="276" w:lineRule="auto"/>
    </w:pPr>
    <w:rPr>
      <w:rFonts w:ascii="Arial" w:eastAsia="Arial" w:hAnsi="Arial" w:cs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5F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5FD"/>
    <w:rPr>
      <w:rFonts w:ascii="Arial" w:eastAsia="Arial" w:hAnsi="Arial" w:cs="Arial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875F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5FD"/>
    <w:rPr>
      <w:rFonts w:ascii="Arial" w:eastAsia="Arial" w:hAnsi="Arial" w:cs="Arial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0C1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Wills</dc:creator>
  <cp:keywords/>
  <dc:description/>
  <cp:lastModifiedBy>Rachel thomson</cp:lastModifiedBy>
  <cp:revision>3</cp:revision>
  <dcterms:created xsi:type="dcterms:W3CDTF">2022-04-01T13:19:00Z</dcterms:created>
  <dcterms:modified xsi:type="dcterms:W3CDTF">2022-05-10T14:22:00Z</dcterms:modified>
</cp:coreProperties>
</file>